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3500"/>
      </w:tblGrid>
      <w:tr w:rsidR="00BB6670" w:rsidRPr="00BB6670" w:rsidTr="00BB66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BB6670" w:rsidRPr="00BB66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6670" w:rsidRDefault="00BB6670" w:rsidP="00BB6670">
                  <w:pPr>
                    <w:spacing w:after="0" w:line="240" w:lineRule="auto"/>
                    <w:jc w:val="center"/>
                    <w:rPr>
                      <w:rFonts w:ascii="ZapfChancery" w:eastAsia="Times New Roman" w:hAnsi="ZapfChancery" w:cs="Mangal"/>
                      <w:sz w:val="78"/>
                    </w:rPr>
                  </w:pPr>
                  <w:r w:rsidRPr="00BB6670">
                    <w:rPr>
                      <w:rFonts w:ascii="ZapfChancery" w:eastAsia="Times New Roman" w:hAnsi="ZapfChancery" w:cs="Mangal"/>
                      <w:sz w:val="78"/>
                      <w:szCs w:val="78"/>
                    </w:rPr>
                    <w:t>Certificate of Computation</w:t>
                  </w:r>
                </w:p>
                <w:p w:rsidR="00BB6670" w:rsidRDefault="00BB6670" w:rsidP="00BB6670">
                  <w:pPr>
                    <w:spacing w:after="0" w:line="240" w:lineRule="auto"/>
                    <w:jc w:val="center"/>
                    <w:rPr>
                      <w:rFonts w:ascii="ZapfChancery" w:eastAsia="Times New Roman" w:hAnsi="ZapfChancery" w:cs="Mangal"/>
                      <w:sz w:val="78"/>
                    </w:rPr>
                  </w:pPr>
                </w:p>
                <w:p w:rsidR="00BB6670" w:rsidRPr="00BB6670" w:rsidRDefault="00BB6670" w:rsidP="00BB6670">
                  <w:pPr>
                    <w:spacing w:after="0" w:line="240" w:lineRule="auto"/>
                    <w:jc w:val="center"/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</w:pPr>
                  <w:r w:rsidRPr="00BB6670">
                    <w:rPr>
                      <w:rFonts w:ascii="ZapfChancery" w:eastAsia="Times New Roman" w:hAnsi="ZapfChancery" w:cs="Mangal"/>
                      <w:b/>
                      <w:bCs/>
                      <w:i/>
                      <w:iCs/>
                      <w:sz w:val="78"/>
                      <w:u w:val="single"/>
                    </w:rPr>
                    <w:t>CATEGORY-1 AWARD</w:t>
                  </w:r>
                  <w:r w:rsidRPr="00BB6670">
                    <w:rPr>
                      <w:rFonts w:ascii="ZapfChancery" w:eastAsia="Times New Roman" w:hAnsi="ZapfChancery" w:cs="Mangal"/>
                      <w:sz w:val="78"/>
                    </w:rPr>
                    <w:t> </w:t>
                  </w:r>
                  <w:r w:rsidRPr="00BB6670"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  <w:br/>
                  </w:r>
                  <w:r w:rsidRPr="00BB6670"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  <w:br/>
                  </w:r>
                  <w:r w:rsidRPr="00BB6670"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  <w:br/>
                    <w:t>This certifies that</w:t>
                  </w:r>
                </w:p>
                <w:p w:rsidR="00BB6670" w:rsidRPr="00BB6670" w:rsidRDefault="00BB6670" w:rsidP="00BB66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</w:pPr>
                  <w:r w:rsidRPr="00BB6670">
                    <w:rPr>
                      <w:rFonts w:ascii="Lucida Bright" w:eastAsia="Times New Roman" w:hAnsi="Lucida Bright" w:cs="Mangal"/>
                      <w:sz w:val="48"/>
                      <w:szCs w:val="48"/>
                    </w:rPr>
                    <w:t>UNCOVERED</w:t>
                  </w:r>
                </w:p>
                <w:p w:rsidR="00BB6670" w:rsidRPr="00BB6670" w:rsidRDefault="00BB6670" w:rsidP="00BB6670">
                  <w:pPr>
                    <w:spacing w:before="100" w:beforeAutospacing="1" w:after="360" w:line="240" w:lineRule="auto"/>
                    <w:jc w:val="center"/>
                    <w:rPr>
                      <w:rFonts w:ascii="Lucida Bright" w:eastAsia="Times New Roman" w:hAnsi="Lucida Bright" w:cs="Mangal"/>
                      <w:sz w:val="36"/>
                      <w:szCs w:val="36"/>
                    </w:rPr>
                  </w:pPr>
                  <w:proofErr w:type="gramStart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>has</w:t>
                  </w:r>
                  <w:proofErr w:type="gramEnd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 xml:space="preserve"> participated in the </w:t>
                  </w:r>
                  <w:proofErr w:type="spellStart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>SETI@home</w:t>
                  </w:r>
                  <w:proofErr w:type="spellEnd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 xml:space="preserve"> project since 19 March 2014, and has contributed 12,816 Cobblestones of computation (11.07 quadrillion floating-point operations) to </w:t>
                  </w:r>
                  <w:proofErr w:type="spellStart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>SETI@home's</w:t>
                  </w:r>
                  <w:proofErr w:type="spellEnd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 xml:space="preserve"> search for extraterrestrial life.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</w:rPr>
                    <w:t> 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br/>
                  </w:r>
                </w:p>
              </w:tc>
            </w:tr>
            <w:tr w:rsidR="00BB6670" w:rsidRPr="00BB66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rPr>
                      <w:rFonts w:ascii="Mangal" w:eastAsia="Times New Roman" w:hAnsi="Mangal" w:cs="Mangal"/>
                      <w:sz w:val="20"/>
                    </w:rPr>
                  </w:pPr>
                </w:p>
              </w:tc>
            </w:tr>
          </w:tbl>
          <w:p w:rsidR="00BB6670" w:rsidRPr="00BB6670" w:rsidRDefault="00BB6670" w:rsidP="00BB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"/>
              <w:gridCol w:w="4310"/>
              <w:gridCol w:w="3947"/>
              <w:gridCol w:w="74"/>
              <w:gridCol w:w="3834"/>
            </w:tblGrid>
            <w:tr w:rsidR="00BB6670" w:rsidRPr="00BB6670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rPr>
                      <w:rFonts w:ascii="Mangal" w:eastAsia="Times New Roman" w:hAnsi="Mangal" w:cs="Mangal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rPr>
                      <w:rFonts w:ascii="Mangal" w:eastAsia="Times New Roman" w:hAnsi="Mangal" w:cs="Mangal"/>
                      <w:sz w:val="20"/>
                    </w:rPr>
                  </w:pPr>
                  <w:r>
                    <w:rPr>
                      <w:rFonts w:ascii="Lucida Bright" w:eastAsia="Times New Roman" w:hAnsi="Lucida Bright" w:cs="Mang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0" cy="409575"/>
                        <wp:effectExtent l="19050" t="0" r="0" b="0"/>
                        <wp:docPr id="1" name="Picture 1" descr="http://setiathome.berkeley.edu/images/grey_sig_2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tiathome.berkeley.edu/images/grey_sig_2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</w:rPr>
                    <w:t> 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br/>
                    <w:t>Dr. David P. Anderson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</w:rPr>
                    <w:t> 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br/>
                    <w:t xml:space="preserve">Director, </w:t>
                  </w:r>
                  <w:proofErr w:type="spellStart"/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t>SETI@home</w:t>
                  </w:r>
                  <w:proofErr w:type="spellEnd"/>
                  <w:r w:rsidRPr="00BB6670">
                    <w:rPr>
                      <w:rFonts w:ascii="Lucida Bright" w:eastAsia="Times New Roman" w:hAnsi="Lucida Bright" w:cs="Mangal"/>
                      <w:sz w:val="24"/>
                    </w:rPr>
                    <w:t> </w:t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br/>
                  </w:r>
                  <w:r w:rsidRPr="00BB6670">
                    <w:rPr>
                      <w:rFonts w:ascii="Lucida Bright" w:eastAsia="Times New Roman" w:hAnsi="Lucida Bright" w:cs="Mangal"/>
                      <w:sz w:val="24"/>
                      <w:szCs w:val="24"/>
                    </w:rPr>
                    <w:br/>
                    <w:t>28 December 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 w:val="20"/>
                    </w:rPr>
                  </w:pPr>
                  <w:r>
                    <w:rPr>
                      <w:rFonts w:ascii="Mangal" w:eastAsia="Times New Roman" w:hAnsi="Mangal" w:cs="Mangal"/>
                      <w:noProof/>
                      <w:sz w:val="20"/>
                    </w:rPr>
                    <w:drawing>
                      <wp:inline distT="0" distB="0" distL="0" distR="0">
                        <wp:extent cx="2000250" cy="600075"/>
                        <wp:effectExtent l="19050" t="0" r="0" b="0"/>
                        <wp:docPr id="2" name="Picture 2" descr="http://setiathome.berkeley.edu/logo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etiathome.berkeley.edu/logo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rPr>
                      <w:rFonts w:ascii="Mangal" w:eastAsia="Times New Roman" w:hAnsi="Mangal" w:cs="Mangal"/>
                      <w:sz w:val="20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B6670" w:rsidRPr="00BB6670" w:rsidRDefault="00BB6670" w:rsidP="00BB6670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 w:val="20"/>
                    </w:rPr>
                  </w:pPr>
                  <w:r>
                    <w:rPr>
                      <w:rFonts w:ascii="Mangal" w:eastAsia="Times New Roman" w:hAnsi="Mangal" w:cs="Mangal"/>
                      <w:noProof/>
                      <w:sz w:val="20"/>
                    </w:rPr>
                    <w:drawing>
                      <wp:inline distT="0" distB="0" distL="0" distR="0">
                        <wp:extent cx="1428750" cy="1352550"/>
                        <wp:effectExtent l="19050" t="0" r="0" b="0"/>
                        <wp:docPr id="3" name="Picture 3" descr="http://setiathome.berkeley.edu/images/uc_logo_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etiathome.berkeley.edu/images/uc_logo_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670" w:rsidRPr="00BB6670" w:rsidRDefault="00BB6670" w:rsidP="00BB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927B6" w:rsidRDefault="004927B6"/>
    <w:sectPr w:rsidR="0049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670"/>
    <w:rsid w:val="004927B6"/>
    <w:rsid w:val="00B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670"/>
  </w:style>
  <w:style w:type="paragraph" w:styleId="NormalWeb">
    <w:name w:val="Normal (Web)"/>
    <w:basedOn w:val="Normal"/>
    <w:uiPriority w:val="99"/>
    <w:unhideWhenUsed/>
    <w:rsid w:val="00BB6670"/>
    <w:pPr>
      <w:spacing w:before="100" w:beforeAutospacing="1" w:after="100" w:afterAutospacing="1" w:line="240" w:lineRule="auto"/>
    </w:pPr>
    <w:rPr>
      <w:rFonts w:ascii="Mangal" w:eastAsia="Times New Roman" w:hAnsi="Mangal" w:cs="Mang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7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</dc:creator>
  <cp:keywords/>
  <dc:description/>
  <cp:lastModifiedBy>Jayesh</cp:lastModifiedBy>
  <cp:revision>2</cp:revision>
  <dcterms:created xsi:type="dcterms:W3CDTF">2014-12-28T16:19:00Z</dcterms:created>
  <dcterms:modified xsi:type="dcterms:W3CDTF">2014-12-28T16:25:00Z</dcterms:modified>
</cp:coreProperties>
</file>